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3DE" w:rsidRDefault="007253DE" w14:paraId="7EDB1D39" w14:textId="77777777"/>
    <w:p w:rsidR="007253DE" w:rsidRDefault="00471D8A" w14:paraId="7EDB1D3A" w14:textId="77777777">
      <w:pPr>
        <w:pStyle w:val="Heading1"/>
        <w:rPr>
          <w:b/>
        </w:rPr>
      </w:pPr>
      <w:bookmarkStart w:name="_16lj0z2fl05i" w:colFirst="0" w:colLast="0" w:id="0"/>
      <w:bookmarkEnd w:id="0"/>
      <w:r>
        <w:rPr>
          <w:b/>
        </w:rPr>
        <w:t>Providers Advisory Committee</w:t>
      </w:r>
    </w:p>
    <w:p w:rsidR="00DB0B13" w:rsidP="00DB0B13" w:rsidRDefault="00471D8A" w14:paraId="3558853A" w14:textId="274A2F14">
      <w:pPr>
        <w:pStyle w:val="Heading3"/>
        <w:spacing w:before="0"/>
      </w:pPr>
      <w:bookmarkStart w:name="_k6d44z39k54v" w:id="1"/>
      <w:bookmarkEnd w:id="1"/>
      <w:r w:rsidR="00471D8A">
        <w:rPr/>
        <w:t xml:space="preserve">Tuesday, </w:t>
      </w:r>
      <w:r w:rsidR="4330AC1B">
        <w:rPr/>
        <w:t>August 13</w:t>
      </w:r>
      <w:r w:rsidR="00471D8A">
        <w:rPr/>
        <w:t>, 202</w:t>
      </w:r>
      <w:r w:rsidR="4C3C2385">
        <w:rPr/>
        <w:t>4</w:t>
      </w:r>
    </w:p>
    <w:p w:rsidRPr="00BB3BEF" w:rsidR="00BB3BEF" w:rsidP="00BB3BEF" w:rsidRDefault="00BB3BEF" w14:paraId="09E4632C" w14:textId="305582FE">
      <w:r>
        <w:t>1:00 p.m. EST</w:t>
      </w:r>
    </w:p>
    <w:p w:rsidR="007253DE" w:rsidRDefault="007253DE" w14:paraId="7EDB1D3C" w14:textId="77777777"/>
    <w:p w:rsidR="007253DE" w:rsidRDefault="00471D8A" w14:paraId="7EDB1D3D" w14:textId="77777777">
      <w:pPr>
        <w:pStyle w:val="Heading2"/>
      </w:pPr>
      <w:bookmarkStart w:name="_rgwbuanqem5v" w:colFirst="0" w:colLast="0" w:id="2"/>
      <w:bookmarkEnd w:id="2"/>
      <w:r>
        <w:t>Agenda</w:t>
      </w:r>
    </w:p>
    <w:p w:rsidR="007253DE" w:rsidRDefault="007253DE" w14:paraId="7EDB1D3E" w14:textId="77777777">
      <w:pPr>
        <w:ind w:left="720"/>
      </w:pPr>
    </w:p>
    <w:p w:rsidR="5D0F40E9" w:rsidP="58894752" w:rsidRDefault="5D0F40E9" w14:paraId="73027991" w14:textId="0AAD9C84">
      <w:pPr>
        <w:numPr>
          <w:ilvl w:val="0"/>
          <w:numId w:val="1"/>
        </w:numPr>
        <w:rPr/>
      </w:pPr>
      <w:r w:rsidR="5D0F40E9">
        <w:rPr/>
        <w:t>RTA Updates</w:t>
      </w:r>
    </w:p>
    <w:p w:rsidR="5D0F40E9" w:rsidP="58894752" w:rsidRDefault="5D0F40E9" w14:paraId="64D04A07" w14:textId="1D839014">
      <w:pPr>
        <w:pStyle w:val="ListParagraph"/>
        <w:numPr>
          <w:ilvl w:val="1"/>
          <w:numId w:val="1"/>
        </w:numPr>
        <w:rPr/>
      </w:pPr>
      <w:r w:rsidR="5D0F40E9">
        <w:rPr/>
        <w:t>CHSTP</w:t>
      </w:r>
    </w:p>
    <w:p w:rsidR="4AA47D83" w:rsidP="58894752" w:rsidRDefault="4AA47D83" w14:paraId="203FA04D" w14:textId="26B68519">
      <w:pPr>
        <w:pStyle w:val="ListParagraph"/>
        <w:numPr>
          <w:ilvl w:val="1"/>
          <w:numId w:val="1"/>
        </w:numPr>
        <w:rPr/>
      </w:pPr>
      <w:r w:rsidR="4AA47D83">
        <w:rPr/>
        <w:t>USDOT Thriving Communities Program</w:t>
      </w:r>
    </w:p>
    <w:p w:rsidR="5D0F40E9" w:rsidP="58894752" w:rsidRDefault="5D0F40E9" w14:paraId="167A7EF1" w14:textId="39562319">
      <w:pPr>
        <w:pStyle w:val="ListParagraph"/>
        <w:numPr>
          <w:ilvl w:val="1"/>
          <w:numId w:val="1"/>
        </w:numPr>
        <w:rPr/>
      </w:pPr>
      <w:r w:rsidR="5D0F40E9">
        <w:rPr/>
        <w:t>Grants Strategy</w:t>
      </w:r>
    </w:p>
    <w:p w:rsidR="58894752" w:rsidP="58894752" w:rsidRDefault="58894752" w14:paraId="66AD8375" w14:textId="6350D2D7">
      <w:pPr>
        <w:pStyle w:val="Normal"/>
        <w:ind w:left="0"/>
      </w:pPr>
    </w:p>
    <w:p w:rsidR="00E24FC4" w:rsidP="00E24FC4" w:rsidRDefault="00E24FC4" w14:paraId="6748514E" w14:textId="77777777">
      <w:pPr>
        <w:numPr>
          <w:ilvl w:val="0"/>
          <w:numId w:val="1"/>
        </w:numPr>
      </w:pPr>
      <w:r>
        <w:t>Provider Updates</w:t>
      </w:r>
    </w:p>
    <w:p w:rsidR="00E24FC4" w:rsidP="00E24FC4" w:rsidRDefault="00E24FC4" w14:paraId="5C64136C" w14:textId="77777777">
      <w:pPr>
        <w:numPr>
          <w:ilvl w:val="1"/>
          <w:numId w:val="1"/>
        </w:numPr>
      </w:pPr>
      <w:r>
        <w:t>DDOT</w:t>
      </w:r>
    </w:p>
    <w:p w:rsidR="00E24FC4" w:rsidP="0FFC0B27" w:rsidRDefault="00E24FC4" w14:paraId="0649FA44" w14:textId="77777777">
      <w:pPr>
        <w:numPr>
          <w:ilvl w:val="1"/>
          <w:numId w:val="1"/>
        </w:numPr>
        <w:rPr>
          <w:lang w:val="en-US"/>
        </w:rPr>
      </w:pPr>
      <w:r w:rsidRPr="0FFC0B27">
        <w:rPr>
          <w:lang w:val="en-US"/>
        </w:rPr>
        <w:t>MoGo</w:t>
      </w:r>
    </w:p>
    <w:p w:rsidR="00E24FC4" w:rsidP="00E24FC4" w:rsidRDefault="00E24FC4" w14:paraId="5F12C8FC" w14:textId="77777777">
      <w:pPr>
        <w:numPr>
          <w:ilvl w:val="1"/>
          <w:numId w:val="1"/>
        </w:numPr>
      </w:pPr>
      <w:r>
        <w:t>People Mover</w:t>
      </w:r>
    </w:p>
    <w:p w:rsidR="00922916" w:rsidP="00922916" w:rsidRDefault="00E24FC4" w14:paraId="47DA818D" w14:textId="006617AE">
      <w:pPr>
        <w:numPr>
          <w:ilvl w:val="1"/>
          <w:numId w:val="1"/>
        </w:numPr>
      </w:pPr>
      <w:r>
        <w:t>QL</w:t>
      </w:r>
      <w:r w:rsidR="00922916">
        <w:t>INE</w:t>
      </w:r>
    </w:p>
    <w:p w:rsidR="00E24FC4" w:rsidP="00E24FC4" w:rsidRDefault="00E24FC4" w14:paraId="3D615F8C" w14:textId="77777777">
      <w:pPr>
        <w:numPr>
          <w:ilvl w:val="1"/>
          <w:numId w:val="1"/>
        </w:numPr>
      </w:pPr>
      <w:r>
        <w:t>SMART</w:t>
      </w:r>
    </w:p>
    <w:p w:rsidR="00E24FC4" w:rsidP="58894752" w:rsidRDefault="00E24FC4" w14:paraId="72AC0A15" w14:textId="19BF8188">
      <w:pPr>
        <w:numPr>
          <w:ilvl w:val="1"/>
          <w:numId w:val="1"/>
        </w:numPr>
        <w:rPr/>
      </w:pPr>
      <w:r w:rsidRPr="58894752" w:rsidR="00E24FC4">
        <w:rPr>
          <w:lang w:val="en-US"/>
        </w:rPr>
        <w:t>TheRide</w:t>
      </w:r>
    </w:p>
    <w:sectPr w:rsidR="007253DE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7AD" w:rsidRDefault="008077AD" w14:paraId="1FBFA8A5" w14:textId="77777777">
      <w:pPr>
        <w:spacing w:line="240" w:lineRule="auto"/>
      </w:pPr>
      <w:r>
        <w:separator/>
      </w:r>
    </w:p>
  </w:endnote>
  <w:endnote w:type="continuationSeparator" w:id="0">
    <w:p w:rsidR="008077AD" w:rsidRDefault="008077AD" w14:paraId="4F85209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7AD" w:rsidRDefault="008077AD" w14:paraId="07991F48" w14:textId="77777777">
      <w:pPr>
        <w:spacing w:line="240" w:lineRule="auto"/>
      </w:pPr>
      <w:r>
        <w:separator/>
      </w:r>
    </w:p>
  </w:footnote>
  <w:footnote w:type="continuationSeparator" w:id="0">
    <w:p w:rsidR="008077AD" w:rsidRDefault="008077AD" w14:paraId="113B70D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253DE" w:rsidRDefault="00471D8A" w14:paraId="7EDB1D4C" w14:textId="77777777">
    <w:pPr>
      <w:tabs>
        <w:tab w:val="center" w:pos="4680"/>
        <w:tab w:val="right" w:pos="9360"/>
      </w:tabs>
      <w:spacing w:line="240" w:lineRule="auto"/>
      <w:jc w:val="right"/>
      <w:rPr>
        <w:rFonts w:ascii="Helvetica Neue" w:hAnsi="Helvetica Neue" w:eastAsia="Helvetica Neue" w:cs="Helvetica Neue"/>
      </w:rPr>
    </w:pPr>
    <w:r>
      <w:rPr>
        <w:rFonts w:ascii="Helvetica Neue" w:hAnsi="Helvetica Neue" w:eastAsia="Helvetica Neue" w:cs="Helvetica Neue"/>
      </w:rPr>
      <w:t>1001 Woodward Avenue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DB1D52" wp14:editId="7EDB1D53">
          <wp:simplePos x="0" y="0"/>
          <wp:positionH relativeFrom="column">
            <wp:posOffset>1</wp:posOffset>
          </wp:positionH>
          <wp:positionV relativeFrom="paragraph">
            <wp:posOffset>-9524</wp:posOffset>
          </wp:positionV>
          <wp:extent cx="3416300" cy="787372"/>
          <wp:effectExtent l="0" t="0" r="0" b="0"/>
          <wp:wrapNone/>
          <wp:docPr id="2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0" cy="787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DB1D54" wp14:editId="7EDB1D5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3416300" cy="787372"/>
          <wp:effectExtent l="0" t="0" r="0" b="0"/>
          <wp:wrapNone/>
          <wp:docPr id="1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0" cy="787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EDB1D56" wp14:editId="7EDB1D5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3416300" cy="787372"/>
          <wp:effectExtent l="0" t="0" r="0" b="0"/>
          <wp:wrapNone/>
          <wp:docPr id="3" name="image1.png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a black squar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0" cy="787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53DE" w:rsidRDefault="00471D8A" w14:paraId="7EDB1D4D" w14:textId="77777777">
    <w:pPr>
      <w:tabs>
        <w:tab w:val="center" w:pos="4680"/>
        <w:tab w:val="right" w:pos="9360"/>
      </w:tabs>
      <w:spacing w:line="240" w:lineRule="auto"/>
      <w:jc w:val="right"/>
      <w:rPr>
        <w:rFonts w:ascii="Helvetica Neue" w:hAnsi="Helvetica Neue" w:eastAsia="Helvetica Neue" w:cs="Helvetica Neue"/>
      </w:rPr>
    </w:pPr>
    <w:r>
      <w:rPr>
        <w:rFonts w:ascii="Helvetica Neue" w:hAnsi="Helvetica Neue" w:eastAsia="Helvetica Neue" w:cs="Helvetica Neue"/>
      </w:rPr>
      <w:t>Suite 1400</w:t>
    </w:r>
  </w:p>
  <w:p w:rsidR="007253DE" w:rsidRDefault="00471D8A" w14:paraId="7EDB1D4E" w14:textId="77777777">
    <w:pPr>
      <w:tabs>
        <w:tab w:val="center" w:pos="4680"/>
        <w:tab w:val="right" w:pos="9360"/>
      </w:tabs>
      <w:spacing w:line="240" w:lineRule="auto"/>
      <w:jc w:val="right"/>
      <w:rPr>
        <w:rFonts w:ascii="Helvetica Neue" w:hAnsi="Helvetica Neue" w:eastAsia="Helvetica Neue" w:cs="Helvetica Neue"/>
      </w:rPr>
    </w:pPr>
    <w:r>
      <w:rPr>
        <w:rFonts w:ascii="Helvetica Neue" w:hAnsi="Helvetica Neue" w:eastAsia="Helvetica Neue" w:cs="Helvetica Neue"/>
      </w:rPr>
      <w:t>Detroit, MI 48103</w:t>
    </w:r>
  </w:p>
  <w:p w:rsidR="007253DE" w:rsidRDefault="007253DE" w14:paraId="7EDB1D4F" w14:textId="77777777">
    <w:pPr>
      <w:tabs>
        <w:tab w:val="center" w:pos="4680"/>
        <w:tab w:val="right" w:pos="9360"/>
      </w:tabs>
      <w:spacing w:line="240" w:lineRule="auto"/>
      <w:jc w:val="right"/>
      <w:rPr>
        <w:rFonts w:ascii="Helvetica Neue" w:hAnsi="Helvetica Neue" w:eastAsia="Helvetica Neue" w:cs="Helvetica Neue"/>
      </w:rPr>
    </w:pPr>
  </w:p>
  <w:p w:rsidR="007253DE" w:rsidRDefault="00471D8A" w14:paraId="7EDB1D50" w14:textId="77777777">
    <w:pPr>
      <w:tabs>
        <w:tab w:val="center" w:pos="4680"/>
        <w:tab w:val="right" w:pos="9360"/>
      </w:tabs>
      <w:spacing w:line="240" w:lineRule="auto"/>
      <w:jc w:val="right"/>
      <w:rPr>
        <w:rFonts w:ascii="Helvetica Neue" w:hAnsi="Helvetica Neue" w:eastAsia="Helvetica Neue" w:cs="Helvetica Neue"/>
      </w:rPr>
    </w:pPr>
    <w:r>
      <w:rPr>
        <w:rFonts w:ascii="Helvetica Neue" w:hAnsi="Helvetica Neue" w:eastAsia="Helvetica Neue" w:cs="Helvetica Neue"/>
      </w:rPr>
      <w:t xml:space="preserve">313.402.1020 </w:t>
    </w:r>
    <w:r>
      <w:rPr>
        <w:rFonts w:ascii="Helvetica Neue" w:hAnsi="Helvetica Neue" w:eastAsia="Helvetica Neue" w:cs="Helvetica Neue"/>
        <w:b/>
      </w:rPr>
      <w:t>Phone</w:t>
    </w:r>
  </w:p>
  <w:p w:rsidR="007253DE" w:rsidRDefault="00471D8A" w14:paraId="7EDB1D51" w14:textId="77777777">
    <w:pPr>
      <w:tabs>
        <w:tab w:val="center" w:pos="4680"/>
        <w:tab w:val="right" w:pos="9360"/>
      </w:tabs>
      <w:spacing w:line="240" w:lineRule="auto"/>
      <w:jc w:val="right"/>
    </w:pPr>
    <w:r>
      <w:rPr>
        <w:rFonts w:ascii="Helvetica Neue" w:hAnsi="Helvetica Neue" w:eastAsia="Helvetica Neue" w:cs="Helvetica Neue"/>
      </w:rPr>
      <w:t xml:space="preserve">RTAmichigan.org </w:t>
    </w:r>
    <w:r>
      <w:rPr>
        <w:rFonts w:ascii="Helvetica Neue" w:hAnsi="Helvetica Neue" w:eastAsia="Helvetica Neue" w:cs="Helvetica Neue"/>
        <w:b/>
      </w:rPr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2478"/>
    <w:multiLevelType w:val="multilevel"/>
    <w:tmpl w:val="A8148B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0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DE"/>
    <w:rsid w:val="001308FC"/>
    <w:rsid w:val="00252C9C"/>
    <w:rsid w:val="003B465D"/>
    <w:rsid w:val="003B5155"/>
    <w:rsid w:val="004239EA"/>
    <w:rsid w:val="00471D8A"/>
    <w:rsid w:val="007253DE"/>
    <w:rsid w:val="008077AD"/>
    <w:rsid w:val="008F33FF"/>
    <w:rsid w:val="00922916"/>
    <w:rsid w:val="00972658"/>
    <w:rsid w:val="00987DE2"/>
    <w:rsid w:val="009F5E24"/>
    <w:rsid w:val="00BB3BEF"/>
    <w:rsid w:val="00DB0B13"/>
    <w:rsid w:val="00E24FC4"/>
    <w:rsid w:val="0534A172"/>
    <w:rsid w:val="06F99A4C"/>
    <w:rsid w:val="0FFC0B27"/>
    <w:rsid w:val="2BBB6E24"/>
    <w:rsid w:val="4246EF95"/>
    <w:rsid w:val="4330AC1B"/>
    <w:rsid w:val="43DE052B"/>
    <w:rsid w:val="4AA47D83"/>
    <w:rsid w:val="4C3C2385"/>
    <w:rsid w:val="58894752"/>
    <w:rsid w:val="5D0F40E9"/>
    <w:rsid w:val="7A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1D39"/>
  <w15:docId w15:val="{C1A32092-CB36-4D4C-A32D-DDC3E993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991C34103414387BB615B444B30A3" ma:contentTypeVersion="19" ma:contentTypeDescription="Create a new document." ma:contentTypeScope="" ma:versionID="613d52fd262f1cbb0b119e8590435301">
  <xsd:schema xmlns:xsd="http://www.w3.org/2001/XMLSchema" xmlns:xs="http://www.w3.org/2001/XMLSchema" xmlns:p="http://schemas.microsoft.com/office/2006/metadata/properties" xmlns:ns2="fe7c532b-38f3-4666-b1fb-8e86aa2bd897" xmlns:ns3="49185655-8726-4475-aef9-49b8623ad33a" targetNamespace="http://schemas.microsoft.com/office/2006/metadata/properties" ma:root="true" ma:fieldsID="cb6d3ba74d99c0593b9601d6a0bc9b51" ns2:_="" ns3:_="">
    <xsd:import namespace="fe7c532b-38f3-4666-b1fb-8e86aa2bd897"/>
    <xsd:import namespace="49185655-8726-4475-aef9-49b8623a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32b-38f3-4666-b1fb-8e86aa2b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6b5a2-0f7e-4bb5-95b7-91faf2cc8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5655-8726-4475-aef9-49b8623a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c455c8-b205-40f7-84ac-de4fc68d5261}" ma:internalName="TaxCatchAll" ma:showField="CatchAllData" ma:web="49185655-8726-4475-aef9-49b8623a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85655-8726-4475-aef9-49b8623ad33a" xsi:nil="true"/>
    <lcf76f155ced4ddcb4097134ff3c332f xmlns="fe7c532b-38f3-4666-b1fb-8e86aa2bd8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097A9-4E63-43A8-8FD0-515D9C9D5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9575B-EA27-41EF-A85E-CC8224ACB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c532b-38f3-4666-b1fb-8e86aa2bd897"/>
    <ds:schemaRef ds:uri="49185655-8726-4475-aef9-49b8623a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E7502-60C5-4204-9CC8-693E39EF1AA2}">
  <ds:schemaRefs>
    <ds:schemaRef ds:uri="http://schemas.microsoft.com/office/2006/metadata/properties"/>
    <ds:schemaRef ds:uri="http://schemas.microsoft.com/office/infopath/2007/PartnerControls"/>
    <ds:schemaRef ds:uri="49185655-8726-4475-aef9-49b8623ad33a"/>
    <ds:schemaRef ds:uri="fe7c532b-38f3-4666-b1fb-8e86aa2bd8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Kameron Bloye</lastModifiedBy>
  <revision>6</revision>
  <lastPrinted>2024-02-12T21:27:00.0000000Z</lastPrinted>
  <dcterms:created xsi:type="dcterms:W3CDTF">2024-08-06T14:37:00.0000000Z</dcterms:created>
  <dcterms:modified xsi:type="dcterms:W3CDTF">2024-08-07T14:49:52.9844603Z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0x010100DDE991C34103414387BB615B444B30A3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